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11" w:rsidRPr="00B97957" w:rsidRDefault="00FC5211" w:rsidP="00FC5211">
      <w:pPr>
        <w:pStyle w:val="Header"/>
        <w:rPr>
          <w:b/>
          <w:sz w:val="14"/>
          <w:szCs w:val="14"/>
        </w:rPr>
      </w:pPr>
      <w:bookmarkStart w:id="0" w:name="_GoBack"/>
      <w:bookmarkEnd w:id="0"/>
      <w:r w:rsidRPr="00B97957">
        <w:rPr>
          <w:noProof/>
          <w:sz w:val="14"/>
          <w:szCs w:val="1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-314325</wp:posOffset>
            </wp:positionV>
            <wp:extent cx="828675" cy="914400"/>
            <wp:effectExtent l="19050" t="0" r="9525" b="0"/>
            <wp:wrapNone/>
            <wp:docPr id="12" name="Picture 12" descr="stema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a_bi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4BB">
        <w:rPr>
          <w:noProof/>
          <w:sz w:val="14"/>
          <w:szCs w:val="14"/>
        </w:rPr>
        <w:pict>
          <v:group id="_x0000_s1026" style="position:absolute;margin-left:344.8pt;margin-top:-21.5pt;width:1in;height:1in;z-index:251661312;mso-position-horizontal-relative:text;mso-position-vertical-relative:text" coordorigin="1074991,1060704" coordsize="54292,53722">
            <v:oval id="_x0000_s1027" style="position:absolute;left:1074991;top:1061275;width:54293;height:53150;mso-wrap-distance-left:2.88pt;mso-wrap-distance-top:2.88pt;mso-wrap-distance-right:2.88pt;mso-wrap-distance-bottom:2.88pt" filled="f" insetpen="t" o:cliptowrap="t">
              <v:shadow color="#ccc"/>
              <v:textbox style="mso-next-textbox:#_x0000_s1027;mso-column-margin:5.76pt" inset="2.88pt,2.88pt,2.88pt,2.88pt">
                <w:txbxContent>
                  <w:p w:rsidR="00FC5211" w:rsidRDefault="00FC5211" w:rsidP="00FC521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 xml:space="preserve"> </w:t>
                    </w:r>
                  </w:p>
                </w:txbxContent>
              </v:textbox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088720;top:1079698;width:27334;height:19091;mso-wrap-distance-left:2.88pt;mso-wrap-distance-top:2.88pt;mso-wrap-distance-right:2.88pt;mso-wrap-distance-bottom:2.88pt" fillcolor="black" o:cliptowrap="t">
              <v:shadow color="#868686"/>
              <v:textpath style="font-family:&quot;Agency FB&quot;;v-text-kern:t" trim="t" fitpath="t" string="QS&#10;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1088720;top:1068244;width:27334;height:9545;mso-wrap-distance-left:2.88pt;mso-wrap-distance-top:2.88pt;mso-wrap-distance-right:2.88pt;mso-wrap-distance-bottom:2.88pt" fillcolor="#da0000" strokecolor="red" insetpen="t" o:cliptowrap="t">
              <v:shadow color="#ccc"/>
              <v:textbox inset="2.88pt,2.88pt,2.88pt,2.88p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1076842;top:1063200;width:50348;height:51226;mso-wrap-distance-left:2.88pt;mso-wrap-distance-top:2.88pt;mso-wrap-distance-right:2.88pt;mso-wrap-distance-bottom:2.88pt" adj="-11430450,5400" fillcolor="black" o:cliptowrap="t">
              <v:shadow color="#868686"/>
              <v:textpath style="font-family:&quot;Felix Titling&quot;;font-size:8pt" fitshape="t" trim="t" string="Qendra e Studentëve e Universitetit të Prishtinës"/>
            </v:shape>
            <v:oval id="_x0000_s1031" style="position:absolute;left:1078693;top:1064448;width:46804;height:46752;mso-wrap-distance-left:2.88pt;mso-wrap-distance-top:2.88pt;mso-wrap-distance-right:2.88pt;mso-wrap-distance-bottom:2.88pt" filled="f" insetpen="t" o:cliptowrap="t">
              <v:shadow color="#ccc"/>
              <v:textbox style="mso-next-textbox:#_x0000_s1031;mso-column-margin:5.76pt" inset="2.88pt,2.88pt,2.88pt,2.88pt">
                <w:txbxContent>
                  <w:p w:rsidR="00FC5211" w:rsidRDefault="00FC5211" w:rsidP="00FC521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FC5211" w:rsidRDefault="00FC5211" w:rsidP="00FC521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FC5211" w:rsidRDefault="00FC5211" w:rsidP="00FC521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FC5211" w:rsidRDefault="00FC5211" w:rsidP="00FC521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FC5211" w:rsidRDefault="00FC5211" w:rsidP="00FC5211">
                    <w:pPr>
                      <w:widowControl w:val="0"/>
                    </w:pPr>
                  </w:p>
                </w:txbxContent>
              </v:textbox>
            </v:oval>
            <v:oval id="_x0000_s1032" style="position:absolute;left:1126998;top:1088136;width:1143;height:1143;mso-wrap-distance-left:2.88pt;mso-wrap-distance-top:2.88pt;mso-wrap-distance-right:2.88pt;mso-wrap-distance-bottom:2.88pt" fillcolor="black" insetpen="t" o:cliptowrap="t">
              <v:shadow color="#ccc"/>
              <v:textbox inset="2.88pt,2.88pt,2.88pt,2.88pt"/>
            </v:oval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3" type="#_x0000_t145" style="position:absolute;left:1076134;top:1060704;width:51714;height:52420;mso-wrap-distance-left:2.88pt;mso-wrap-distance-top:2.88pt;mso-wrap-distance-right:2.88pt;mso-wrap-distance-bottom:2.88pt" adj="627394" fillcolor="black" o:cliptowrap="t">
              <v:shadow color="#868686"/>
              <v:textpath style="font-family:&quot;Felix Titling&quot;;font-size:8pt" fitshape="t" trim="t" string="Students' Center of the University of Prishtina"/>
            </v:shape>
            <v:shape id="_x0000_s1034" type="#_x0000_t136" style="position:absolute;left:1088707;top:1100709;width:27458;height:2248;mso-wrap-distance-left:2.88pt;mso-wrap-distance-top:2.88pt;mso-wrap-distance-right:2.88pt;mso-wrap-distance-bottom:2.88pt" fillcolor="black" o:cliptowrap="t">
              <v:shadow color="#868686"/>
              <v:textpath style="font-family:&quot;Agency FB&quot;;font-size:10pt;v-text-kern:t" trim="t" fitpath="t" string="Prishtinë - Prishtina"/>
            </v:shape>
            <v:oval id="_x0000_s1035" style="position:absolute;left:1076134;top:1088136;width:1248;height:1246;mso-wrap-distance-left:2.88pt;mso-wrap-distance-top:2.88pt;mso-wrap-distance-right:2.88pt;mso-wrap-distance-bottom:2.88pt" fillcolor="black" insetpen="t" o:cliptowrap="t">
              <v:shadow color="#ccc"/>
              <v:textbox inset="2.88pt,2.88pt,2.88pt,2.88pt"/>
            </v:oval>
          </v:group>
        </w:pict>
      </w:r>
    </w:p>
    <w:p w:rsidR="00FC5211" w:rsidRPr="00B97957" w:rsidRDefault="00FC5211" w:rsidP="00FC5211">
      <w:pPr>
        <w:pStyle w:val="Header"/>
        <w:jc w:val="center"/>
        <w:rPr>
          <w:b/>
          <w:sz w:val="14"/>
          <w:szCs w:val="14"/>
        </w:rPr>
      </w:pPr>
      <w:r w:rsidRPr="00B97957">
        <w:rPr>
          <w:b/>
          <w:sz w:val="14"/>
          <w:szCs w:val="14"/>
        </w:rPr>
        <w:t xml:space="preserve">Republika e Kosovës        </w:t>
      </w:r>
    </w:p>
    <w:p w:rsidR="00FC5211" w:rsidRPr="00B97957" w:rsidRDefault="00FC5211" w:rsidP="00FC5211">
      <w:pPr>
        <w:pStyle w:val="Header"/>
        <w:jc w:val="center"/>
        <w:rPr>
          <w:sz w:val="14"/>
          <w:szCs w:val="14"/>
        </w:rPr>
      </w:pPr>
      <w:r w:rsidRPr="00B97957">
        <w:rPr>
          <w:sz w:val="14"/>
          <w:szCs w:val="14"/>
        </w:rPr>
        <w:t>Republika Kosova – Republic of Kosova</w:t>
      </w:r>
    </w:p>
    <w:p w:rsidR="00FC5211" w:rsidRPr="00B97957" w:rsidRDefault="00FC5211" w:rsidP="00FC5211">
      <w:pPr>
        <w:pStyle w:val="Header"/>
        <w:jc w:val="center"/>
        <w:rPr>
          <w:sz w:val="14"/>
          <w:szCs w:val="14"/>
        </w:rPr>
      </w:pPr>
      <w:r w:rsidRPr="00B97957">
        <w:rPr>
          <w:sz w:val="14"/>
          <w:szCs w:val="14"/>
        </w:rPr>
        <w:t xml:space="preserve">Qeveria e Kosovës – Vlada Kosova – Government of Kosova      </w:t>
      </w:r>
    </w:p>
    <w:p w:rsidR="00FC5211" w:rsidRPr="00B97957" w:rsidRDefault="00FC5211" w:rsidP="00FC5211">
      <w:pPr>
        <w:pStyle w:val="Header"/>
        <w:rPr>
          <w:b/>
          <w:sz w:val="14"/>
          <w:szCs w:val="14"/>
        </w:rPr>
      </w:pPr>
    </w:p>
    <w:p w:rsidR="00FC5211" w:rsidRPr="00B97957" w:rsidRDefault="00FC5211" w:rsidP="00FC5211">
      <w:pPr>
        <w:pStyle w:val="Header"/>
        <w:rPr>
          <w:sz w:val="14"/>
          <w:szCs w:val="14"/>
        </w:rPr>
      </w:pPr>
    </w:p>
    <w:p w:rsidR="00FC5211" w:rsidRPr="00B97957" w:rsidRDefault="00FC5211" w:rsidP="00FC5211">
      <w:pPr>
        <w:pStyle w:val="Header"/>
        <w:rPr>
          <w:sz w:val="14"/>
          <w:szCs w:val="14"/>
        </w:rPr>
      </w:pPr>
      <w:r w:rsidRPr="00B97957">
        <w:rPr>
          <w:sz w:val="14"/>
          <w:szCs w:val="14"/>
        </w:rPr>
        <w:t>MINISTRIA E ARSIMIT SHKENCËS                MINISTRY OF EDUCATION                   MINISTARSTVO ZA OBRAZOVANJE</w:t>
      </w:r>
    </w:p>
    <w:p w:rsidR="00FC5211" w:rsidRPr="00B97957" w:rsidRDefault="00FC5211" w:rsidP="00FC5211">
      <w:pPr>
        <w:pStyle w:val="Header"/>
        <w:rPr>
          <w:sz w:val="14"/>
          <w:szCs w:val="14"/>
        </w:rPr>
      </w:pPr>
      <w:r w:rsidRPr="00B97957">
        <w:rPr>
          <w:sz w:val="14"/>
          <w:szCs w:val="14"/>
        </w:rPr>
        <w:t>DHE TEKNOLOGJISË                                          SCIENCE AND TECHNOLOGY              NAUKE I TEHNOLOGIJU</w:t>
      </w:r>
    </w:p>
    <w:p w:rsidR="00FC5211" w:rsidRPr="00B97957" w:rsidRDefault="00FC5211" w:rsidP="00FC5211">
      <w:pPr>
        <w:pStyle w:val="Header"/>
        <w:rPr>
          <w:sz w:val="14"/>
          <w:szCs w:val="14"/>
        </w:rPr>
      </w:pPr>
    </w:p>
    <w:p w:rsidR="00FC5211" w:rsidRPr="00B97957" w:rsidRDefault="00FC5211" w:rsidP="00FC5211">
      <w:pPr>
        <w:pStyle w:val="Header"/>
        <w:rPr>
          <w:b/>
          <w:sz w:val="14"/>
          <w:szCs w:val="14"/>
        </w:rPr>
      </w:pPr>
      <w:r w:rsidRPr="00B97957">
        <w:rPr>
          <w:b/>
          <w:sz w:val="14"/>
          <w:szCs w:val="14"/>
        </w:rPr>
        <w:t xml:space="preserve">QENDRA E STUDENTËVE                                STUDENTS’ CENTER OF                      STUDENTSKI CENTAR </w:t>
      </w:r>
      <w:r w:rsidRPr="00B97957">
        <w:rPr>
          <w:b/>
          <w:sz w:val="14"/>
          <w:szCs w:val="14"/>
        </w:rPr>
        <w:tab/>
      </w:r>
    </w:p>
    <w:p w:rsidR="00FC5211" w:rsidRPr="00B97957" w:rsidRDefault="00FC5211" w:rsidP="00FC5211">
      <w:pPr>
        <w:pStyle w:val="Header"/>
        <w:rPr>
          <w:b/>
          <w:sz w:val="14"/>
          <w:szCs w:val="14"/>
        </w:rPr>
      </w:pPr>
      <w:r w:rsidRPr="00B97957">
        <w:rPr>
          <w:b/>
          <w:sz w:val="14"/>
          <w:szCs w:val="14"/>
        </w:rPr>
        <w:t>E UNIVERSITETIT TË PRISHTINËS              UNIVERSITY OF PRISHTINA              UNIVERSITETA PRISHTINE</w:t>
      </w:r>
      <w:r w:rsidRPr="00B97957">
        <w:rPr>
          <w:b/>
          <w:sz w:val="14"/>
          <w:szCs w:val="14"/>
        </w:rPr>
        <w:tab/>
      </w:r>
    </w:p>
    <w:p w:rsidR="00FC5211" w:rsidRPr="00B97957" w:rsidRDefault="00FC5211" w:rsidP="00FC5211">
      <w:pPr>
        <w:pStyle w:val="Header"/>
        <w:rPr>
          <w:b/>
          <w:sz w:val="14"/>
          <w:szCs w:val="14"/>
        </w:rPr>
      </w:pPr>
      <w:r w:rsidRPr="00B97957">
        <w:rPr>
          <w:b/>
          <w:sz w:val="14"/>
          <w:szCs w:val="14"/>
        </w:rPr>
        <w:t>PRISHTINË                                                           PRISHTINA</w:t>
      </w:r>
      <w:r w:rsidRPr="00B97957">
        <w:rPr>
          <w:b/>
          <w:sz w:val="14"/>
          <w:szCs w:val="14"/>
        </w:rPr>
        <w:tab/>
        <w:t xml:space="preserve">                                               PRISHTINA</w:t>
      </w:r>
      <w:r w:rsidRPr="00B97957">
        <w:rPr>
          <w:b/>
          <w:sz w:val="14"/>
          <w:szCs w:val="14"/>
        </w:rPr>
        <w:tab/>
      </w:r>
    </w:p>
    <w:p w:rsidR="00FC5211" w:rsidRPr="00B97957" w:rsidRDefault="00FC5211" w:rsidP="00FC5211">
      <w:pPr>
        <w:pStyle w:val="Header"/>
        <w:rPr>
          <w:sz w:val="14"/>
          <w:szCs w:val="14"/>
        </w:rPr>
      </w:pPr>
    </w:p>
    <w:p w:rsidR="00FC5211" w:rsidRPr="00B97957" w:rsidRDefault="00FC5211" w:rsidP="00FC5211">
      <w:pPr>
        <w:pStyle w:val="Header"/>
        <w:jc w:val="center"/>
        <w:rPr>
          <w:sz w:val="14"/>
          <w:szCs w:val="14"/>
        </w:rPr>
      </w:pPr>
      <w:r w:rsidRPr="00B97957">
        <w:rPr>
          <w:sz w:val="14"/>
          <w:szCs w:val="14"/>
        </w:rPr>
        <w:t>Rruga “Agim Ramadani”  p.n., 10 000 Prishtinë, Kosovë</w:t>
      </w:r>
    </w:p>
    <w:p w:rsidR="00FC5211" w:rsidRPr="00B97957" w:rsidRDefault="00FC5211" w:rsidP="00FC5211">
      <w:pPr>
        <w:pStyle w:val="Header"/>
        <w:jc w:val="center"/>
        <w:rPr>
          <w:sz w:val="14"/>
          <w:szCs w:val="14"/>
        </w:rPr>
      </w:pPr>
      <w:r w:rsidRPr="00B97957">
        <w:rPr>
          <w:sz w:val="14"/>
          <w:szCs w:val="14"/>
        </w:rPr>
        <w:t>Tel:. +381 (0) 38/223-951, +381 (0) 38/225-976</w:t>
      </w:r>
    </w:p>
    <w:p w:rsidR="00FC5211" w:rsidRPr="00B97957" w:rsidRDefault="00FC5211" w:rsidP="00B97957">
      <w:pPr>
        <w:pStyle w:val="Header"/>
        <w:pBdr>
          <w:bottom w:val="single" w:sz="12" w:space="1" w:color="auto"/>
        </w:pBdr>
        <w:rPr>
          <w:b/>
          <w:sz w:val="16"/>
          <w:szCs w:val="16"/>
        </w:rPr>
      </w:pPr>
      <w:r w:rsidRPr="00B97957">
        <w:rPr>
          <w:sz w:val="14"/>
          <w:szCs w:val="14"/>
        </w:rPr>
        <w:t xml:space="preserve">                                                                                                     Web: www.qs.rks-gov.net</w:t>
      </w:r>
    </w:p>
    <w:p w:rsidR="00FC5211" w:rsidRPr="00B97957" w:rsidRDefault="00FC5211" w:rsidP="00B97957">
      <w:pPr>
        <w:rPr>
          <w:b/>
          <w:sz w:val="22"/>
          <w:szCs w:val="22"/>
        </w:rPr>
      </w:pPr>
      <w:r w:rsidRPr="00B97957">
        <w:rPr>
          <w:b/>
          <w:sz w:val="22"/>
          <w:szCs w:val="22"/>
        </w:rPr>
        <w:t xml:space="preserve">                                                      </w:t>
      </w:r>
      <w:r w:rsidRPr="00B97957">
        <w:rPr>
          <w:b/>
          <w:sz w:val="22"/>
          <w:szCs w:val="22"/>
        </w:rPr>
        <w:tab/>
      </w:r>
      <w:r w:rsidRPr="00B97957">
        <w:rPr>
          <w:b/>
          <w:sz w:val="22"/>
          <w:szCs w:val="22"/>
        </w:rPr>
        <w:tab/>
      </w:r>
      <w:r w:rsidRPr="00B97957">
        <w:rPr>
          <w:b/>
          <w:sz w:val="22"/>
          <w:szCs w:val="22"/>
        </w:rPr>
        <w:tab/>
      </w:r>
      <w:r w:rsidRPr="00B97957">
        <w:rPr>
          <w:b/>
          <w:sz w:val="22"/>
          <w:szCs w:val="22"/>
        </w:rPr>
        <w:tab/>
      </w:r>
      <w:r w:rsidRPr="00B97957">
        <w:rPr>
          <w:b/>
          <w:sz w:val="22"/>
          <w:szCs w:val="22"/>
        </w:rPr>
        <w:tab/>
      </w:r>
      <w:r w:rsidR="00B97957" w:rsidRPr="00B97957">
        <w:rPr>
          <w:b/>
          <w:sz w:val="22"/>
          <w:szCs w:val="22"/>
        </w:rPr>
        <w:tab/>
        <w:t>dt. 05</w:t>
      </w:r>
      <w:r w:rsidRPr="00B97957">
        <w:rPr>
          <w:b/>
          <w:sz w:val="22"/>
          <w:szCs w:val="22"/>
        </w:rPr>
        <w:t>. 11.2018</w:t>
      </w:r>
    </w:p>
    <w:p w:rsidR="00B97957" w:rsidRPr="00B97957" w:rsidRDefault="00B97957" w:rsidP="00B97957">
      <w:pPr>
        <w:rPr>
          <w:sz w:val="22"/>
          <w:szCs w:val="22"/>
        </w:rPr>
      </w:pPr>
    </w:p>
    <w:p w:rsidR="00FC5211" w:rsidRPr="00B97957" w:rsidRDefault="00FC5211" w:rsidP="0063225F">
      <w:pPr>
        <w:jc w:val="center"/>
        <w:rPr>
          <w:sz w:val="22"/>
          <w:szCs w:val="22"/>
        </w:rPr>
      </w:pPr>
      <w:r w:rsidRPr="00B97957">
        <w:rPr>
          <w:sz w:val="22"/>
          <w:szCs w:val="22"/>
        </w:rPr>
        <w:t>Qendra e Studentëve e Universitetit të Prishtinës “Hasan Prishtina”në Prishtinë,shpallë:</w:t>
      </w:r>
    </w:p>
    <w:p w:rsidR="00B97957" w:rsidRPr="00B97957" w:rsidRDefault="00B97957" w:rsidP="00B97957">
      <w:pPr>
        <w:rPr>
          <w:b/>
          <w:sz w:val="22"/>
          <w:szCs w:val="22"/>
        </w:rPr>
      </w:pPr>
    </w:p>
    <w:p w:rsidR="00FC5211" w:rsidRPr="00B97957" w:rsidRDefault="00FC5211" w:rsidP="00B97957">
      <w:pPr>
        <w:jc w:val="center"/>
        <w:rPr>
          <w:b/>
          <w:bCs/>
          <w:sz w:val="22"/>
          <w:szCs w:val="22"/>
        </w:rPr>
      </w:pPr>
      <w:r w:rsidRPr="00B97957">
        <w:rPr>
          <w:b/>
          <w:bCs/>
          <w:sz w:val="22"/>
          <w:szCs w:val="22"/>
        </w:rPr>
        <w:t>FTESËN PËR OFERTË</w:t>
      </w:r>
    </w:p>
    <w:p w:rsidR="00B97957" w:rsidRPr="00B97957" w:rsidRDefault="00B97957" w:rsidP="00B97957">
      <w:pPr>
        <w:rPr>
          <w:bCs/>
          <w:sz w:val="22"/>
          <w:szCs w:val="22"/>
        </w:rPr>
      </w:pPr>
    </w:p>
    <w:p w:rsidR="00FC5211" w:rsidRDefault="00FC5211" w:rsidP="00B97957">
      <w:pPr>
        <w:rPr>
          <w:b/>
          <w:bCs/>
          <w:sz w:val="22"/>
          <w:szCs w:val="22"/>
        </w:rPr>
      </w:pPr>
      <w:r w:rsidRPr="00B97957">
        <w:rPr>
          <w:b/>
          <w:bCs/>
          <w:sz w:val="22"/>
          <w:szCs w:val="22"/>
        </w:rPr>
        <w:t>Për dhënien me qira të Lokaleve Afariste në Qendrën e Studentëve të Universitetit të Prishtinës</w:t>
      </w:r>
    </w:p>
    <w:p w:rsidR="00B97957" w:rsidRDefault="00B97957" w:rsidP="00B97957">
      <w:pPr>
        <w:rPr>
          <w:b/>
          <w:bCs/>
          <w:sz w:val="22"/>
          <w:szCs w:val="22"/>
        </w:rPr>
      </w:pPr>
    </w:p>
    <w:p w:rsidR="00B97957" w:rsidRPr="00B97957" w:rsidRDefault="00B97957" w:rsidP="00B97957">
      <w:pPr>
        <w:rPr>
          <w:b/>
          <w:bCs/>
          <w:sz w:val="22"/>
          <w:szCs w:val="22"/>
        </w:rPr>
      </w:pPr>
    </w:p>
    <w:p w:rsidR="0063225F" w:rsidRDefault="00FC5211" w:rsidP="00B97957">
      <w:pPr>
        <w:rPr>
          <w:sz w:val="22"/>
          <w:szCs w:val="22"/>
        </w:rPr>
      </w:pPr>
      <w:r w:rsidRPr="00B97957">
        <w:rPr>
          <w:b/>
          <w:bCs/>
          <w:sz w:val="22"/>
          <w:szCs w:val="22"/>
        </w:rPr>
        <w:t>I</w:t>
      </w:r>
      <w:r w:rsidRPr="00B97957">
        <w:rPr>
          <w:b/>
          <w:sz w:val="22"/>
          <w:szCs w:val="22"/>
        </w:rPr>
        <w:t>.</w:t>
      </w:r>
      <w:r w:rsidRPr="00B97957">
        <w:rPr>
          <w:sz w:val="22"/>
          <w:szCs w:val="22"/>
        </w:rPr>
        <w:t xml:space="preserve">  Lokalet afariste Nr: </w:t>
      </w:r>
      <w:r w:rsidRPr="00B97957">
        <w:rPr>
          <w:b/>
          <w:sz w:val="22"/>
          <w:szCs w:val="22"/>
        </w:rPr>
        <w:t>1,2,3,4</w:t>
      </w:r>
      <w:r w:rsidRPr="00B97957">
        <w:rPr>
          <w:sz w:val="22"/>
          <w:szCs w:val="22"/>
        </w:rPr>
        <w:t xml:space="preserve">  të cilët  gjenden në ambientet e amfiteatrit të Qendrës se Studentëve</w:t>
      </w:r>
      <w:r w:rsidR="004A58E1">
        <w:rPr>
          <w:sz w:val="22"/>
          <w:szCs w:val="22"/>
        </w:rPr>
        <w:t xml:space="preserve"> si dhe lokali N</w:t>
      </w:r>
      <w:r w:rsidR="0063225F">
        <w:rPr>
          <w:sz w:val="22"/>
          <w:szCs w:val="22"/>
        </w:rPr>
        <w:t>r.</w:t>
      </w:r>
      <w:r w:rsidR="0063225F" w:rsidRPr="0063225F">
        <w:rPr>
          <w:b/>
          <w:sz w:val="22"/>
          <w:szCs w:val="22"/>
        </w:rPr>
        <w:t>5</w:t>
      </w:r>
      <w:r w:rsidR="0063225F">
        <w:rPr>
          <w:sz w:val="22"/>
          <w:szCs w:val="22"/>
        </w:rPr>
        <w:t xml:space="preserve"> i cili gjendet n</w:t>
      </w:r>
      <w:r w:rsidR="004A58E1">
        <w:rPr>
          <w:sz w:val="22"/>
          <w:szCs w:val="22"/>
        </w:rPr>
        <w:t>ë ambientin e konviktit N</w:t>
      </w:r>
      <w:r w:rsidR="0063225F">
        <w:rPr>
          <w:sz w:val="22"/>
          <w:szCs w:val="22"/>
        </w:rPr>
        <w:t>r.</w:t>
      </w:r>
      <w:r w:rsidR="0063225F">
        <w:rPr>
          <w:b/>
          <w:sz w:val="22"/>
          <w:szCs w:val="22"/>
        </w:rPr>
        <w:t xml:space="preserve"> VI</w:t>
      </w:r>
      <w:r w:rsidR="0063225F">
        <w:rPr>
          <w:sz w:val="22"/>
          <w:szCs w:val="22"/>
        </w:rPr>
        <w:t xml:space="preserve"> </w:t>
      </w:r>
      <w:r w:rsidRPr="00B97957">
        <w:rPr>
          <w:sz w:val="22"/>
          <w:szCs w:val="22"/>
        </w:rPr>
        <w:t xml:space="preserve"> të</w:t>
      </w:r>
      <w:r w:rsidR="0063225F" w:rsidRPr="0063225F">
        <w:rPr>
          <w:sz w:val="22"/>
          <w:szCs w:val="22"/>
        </w:rPr>
        <w:t xml:space="preserve"> </w:t>
      </w:r>
      <w:r w:rsidR="0063225F" w:rsidRPr="00B97957">
        <w:rPr>
          <w:sz w:val="22"/>
          <w:szCs w:val="22"/>
        </w:rPr>
        <w:t>Qendrës se Studentëve</w:t>
      </w:r>
      <w:r w:rsidR="0063225F">
        <w:rPr>
          <w:sz w:val="22"/>
          <w:szCs w:val="22"/>
        </w:rPr>
        <w:t xml:space="preserve"> </w:t>
      </w:r>
      <w:r w:rsidRPr="00B97957">
        <w:rPr>
          <w:sz w:val="22"/>
          <w:szCs w:val="22"/>
        </w:rPr>
        <w:t xml:space="preserve"> Universitetit të Prishtinës.</w:t>
      </w:r>
    </w:p>
    <w:p w:rsidR="00B6189D" w:rsidRDefault="00B6189D" w:rsidP="00B97957">
      <w:pPr>
        <w:rPr>
          <w:sz w:val="22"/>
          <w:szCs w:val="22"/>
        </w:rPr>
      </w:pPr>
    </w:p>
    <w:p w:rsidR="00FC5211" w:rsidRPr="0063225F" w:rsidRDefault="00FC5211" w:rsidP="00B97957">
      <w:pPr>
        <w:rPr>
          <w:sz w:val="22"/>
          <w:szCs w:val="22"/>
        </w:rPr>
      </w:pPr>
      <w:r w:rsidRPr="00B97957">
        <w:rPr>
          <w:b/>
          <w:bCs/>
          <w:sz w:val="22"/>
          <w:szCs w:val="22"/>
          <w:u w:val="single"/>
        </w:rPr>
        <w:t>II.  Ofertat duhet të përmbajnë:</w:t>
      </w:r>
    </w:p>
    <w:p w:rsidR="00B97957" w:rsidRPr="00B97957" w:rsidRDefault="00B97957" w:rsidP="00B97957">
      <w:pPr>
        <w:rPr>
          <w:bCs/>
          <w:sz w:val="22"/>
          <w:szCs w:val="22"/>
          <w:u w:val="single"/>
        </w:rPr>
      </w:pPr>
    </w:p>
    <w:p w:rsidR="00FC5211" w:rsidRDefault="00FC5211" w:rsidP="00B97957">
      <w:pPr>
        <w:rPr>
          <w:sz w:val="22"/>
          <w:szCs w:val="22"/>
        </w:rPr>
      </w:pPr>
      <w:r w:rsidRPr="00B97957">
        <w:rPr>
          <w:sz w:val="22"/>
          <w:szCs w:val="22"/>
        </w:rPr>
        <w:t>1.</w:t>
      </w:r>
      <w:r w:rsidR="001F60E8" w:rsidRPr="00B97957">
        <w:rPr>
          <w:sz w:val="22"/>
          <w:szCs w:val="22"/>
        </w:rPr>
        <w:t xml:space="preserve"> </w:t>
      </w:r>
      <w:r w:rsidRPr="00B97957">
        <w:rPr>
          <w:sz w:val="22"/>
          <w:szCs w:val="22"/>
        </w:rPr>
        <w:t>Certifikatën e regjistrimit të biznesit.</w:t>
      </w:r>
    </w:p>
    <w:p w:rsidR="00B97957" w:rsidRPr="00B97957" w:rsidRDefault="00B97957" w:rsidP="00B97957">
      <w:pPr>
        <w:rPr>
          <w:sz w:val="22"/>
          <w:szCs w:val="22"/>
        </w:rPr>
      </w:pPr>
    </w:p>
    <w:p w:rsidR="00FC5211" w:rsidRDefault="00FC5211" w:rsidP="00B97957">
      <w:pPr>
        <w:rPr>
          <w:sz w:val="22"/>
          <w:szCs w:val="22"/>
        </w:rPr>
      </w:pPr>
      <w:r w:rsidRPr="00B97957">
        <w:rPr>
          <w:sz w:val="22"/>
          <w:szCs w:val="22"/>
        </w:rPr>
        <w:t>2.</w:t>
      </w:r>
      <w:r w:rsidR="001F60E8" w:rsidRPr="00B97957">
        <w:rPr>
          <w:sz w:val="22"/>
          <w:szCs w:val="22"/>
        </w:rPr>
        <w:t xml:space="preserve"> </w:t>
      </w:r>
      <w:r w:rsidRPr="00B97957">
        <w:rPr>
          <w:sz w:val="22"/>
          <w:szCs w:val="22"/>
        </w:rPr>
        <w:t>Raportin rreth aktiviteteve financiare/bankare .</w:t>
      </w:r>
    </w:p>
    <w:p w:rsidR="00B97957" w:rsidRPr="00B97957" w:rsidRDefault="00B97957" w:rsidP="00B97957">
      <w:pPr>
        <w:rPr>
          <w:sz w:val="22"/>
          <w:szCs w:val="22"/>
        </w:rPr>
      </w:pPr>
    </w:p>
    <w:p w:rsidR="00FC5211" w:rsidRDefault="00FC5211" w:rsidP="00B97957">
      <w:pPr>
        <w:rPr>
          <w:sz w:val="22"/>
          <w:szCs w:val="22"/>
        </w:rPr>
      </w:pPr>
      <w:r w:rsidRPr="00B97957">
        <w:rPr>
          <w:sz w:val="22"/>
          <w:szCs w:val="22"/>
        </w:rPr>
        <w:t>3.</w:t>
      </w:r>
      <w:r w:rsidR="001F60E8" w:rsidRPr="00B97957">
        <w:rPr>
          <w:sz w:val="22"/>
          <w:szCs w:val="22"/>
        </w:rPr>
        <w:t xml:space="preserve"> </w:t>
      </w:r>
      <w:r w:rsidRPr="00B97957">
        <w:rPr>
          <w:sz w:val="22"/>
          <w:szCs w:val="22"/>
        </w:rPr>
        <w:t>Nr.i telefonit kontaktues,emaili dhe adresa.</w:t>
      </w:r>
    </w:p>
    <w:p w:rsidR="00B97957" w:rsidRPr="00B97957" w:rsidRDefault="00B97957" w:rsidP="00B97957">
      <w:pPr>
        <w:rPr>
          <w:sz w:val="22"/>
          <w:szCs w:val="22"/>
        </w:rPr>
      </w:pPr>
    </w:p>
    <w:p w:rsidR="00FC5211" w:rsidRDefault="00FC5211" w:rsidP="00B97957">
      <w:pPr>
        <w:rPr>
          <w:sz w:val="22"/>
          <w:szCs w:val="22"/>
        </w:rPr>
      </w:pPr>
      <w:r w:rsidRPr="00B97957">
        <w:rPr>
          <w:sz w:val="22"/>
          <w:szCs w:val="22"/>
        </w:rPr>
        <w:t>4.</w:t>
      </w:r>
      <w:r w:rsidR="001F60E8" w:rsidRPr="00B97957">
        <w:rPr>
          <w:sz w:val="22"/>
          <w:szCs w:val="22"/>
        </w:rPr>
        <w:t xml:space="preserve"> </w:t>
      </w:r>
      <w:r w:rsidRPr="00B97957">
        <w:rPr>
          <w:sz w:val="22"/>
          <w:szCs w:val="22"/>
        </w:rPr>
        <w:t>Llo</w:t>
      </w:r>
      <w:r w:rsidR="00682C6A" w:rsidRPr="00B97957">
        <w:rPr>
          <w:sz w:val="22"/>
          <w:szCs w:val="22"/>
        </w:rPr>
        <w:t>j</w:t>
      </w:r>
      <w:r w:rsidRPr="00B97957">
        <w:rPr>
          <w:sz w:val="22"/>
          <w:szCs w:val="22"/>
        </w:rPr>
        <w:t>in e afarizmit të cilin planifikoni ta zhvilloni .</w:t>
      </w:r>
    </w:p>
    <w:p w:rsidR="00B97957" w:rsidRPr="00B97957" w:rsidRDefault="00B97957" w:rsidP="00B97957">
      <w:pPr>
        <w:rPr>
          <w:b/>
          <w:sz w:val="22"/>
          <w:szCs w:val="22"/>
        </w:rPr>
      </w:pPr>
    </w:p>
    <w:p w:rsidR="00FC5211" w:rsidRPr="00B97957" w:rsidRDefault="00FC5211" w:rsidP="00B97957">
      <w:pPr>
        <w:rPr>
          <w:b/>
          <w:bCs/>
          <w:sz w:val="22"/>
          <w:szCs w:val="22"/>
          <w:u w:val="single"/>
        </w:rPr>
      </w:pPr>
      <w:r w:rsidRPr="00B97957">
        <w:rPr>
          <w:b/>
          <w:bCs/>
          <w:sz w:val="22"/>
          <w:szCs w:val="22"/>
          <w:u w:val="single"/>
        </w:rPr>
        <w:t>III.  Kriteret për dhënien e kontratës</w:t>
      </w:r>
    </w:p>
    <w:p w:rsidR="00B97957" w:rsidRPr="00B97957" w:rsidRDefault="00B97957" w:rsidP="00B97957">
      <w:pPr>
        <w:rPr>
          <w:bCs/>
          <w:sz w:val="22"/>
          <w:szCs w:val="22"/>
          <w:u w:val="single"/>
        </w:rPr>
      </w:pPr>
    </w:p>
    <w:p w:rsidR="00FC5211" w:rsidRDefault="001F60E8" w:rsidP="00B97957">
      <w:pPr>
        <w:rPr>
          <w:sz w:val="22"/>
          <w:szCs w:val="22"/>
        </w:rPr>
      </w:pPr>
      <w:r w:rsidRPr="00B97957">
        <w:rPr>
          <w:sz w:val="22"/>
          <w:szCs w:val="22"/>
        </w:rPr>
        <w:t>1. Lokale</w:t>
      </w:r>
      <w:r w:rsidR="00FC5211" w:rsidRPr="00B97957">
        <w:rPr>
          <w:sz w:val="22"/>
          <w:szCs w:val="22"/>
        </w:rPr>
        <w:t xml:space="preserve">t  afariste </w:t>
      </w:r>
      <w:r w:rsidR="00FC5211" w:rsidRPr="00B97957">
        <w:rPr>
          <w:b/>
          <w:sz w:val="22"/>
          <w:szCs w:val="22"/>
        </w:rPr>
        <w:t>1,2,3,4</w:t>
      </w:r>
      <w:r w:rsidR="00FC5211" w:rsidRPr="00B97957">
        <w:rPr>
          <w:sz w:val="22"/>
          <w:szCs w:val="22"/>
        </w:rPr>
        <w:t xml:space="preserve">  kanë sipërfaqe neto </w:t>
      </w:r>
      <w:r w:rsidR="00FC5211" w:rsidRPr="00B97957">
        <w:rPr>
          <w:b/>
          <w:sz w:val="22"/>
          <w:szCs w:val="22"/>
        </w:rPr>
        <w:t>30.00  m2</w:t>
      </w:r>
      <w:r w:rsidR="00FC5211" w:rsidRPr="00B97957">
        <w:rPr>
          <w:sz w:val="22"/>
          <w:szCs w:val="22"/>
        </w:rPr>
        <w:t>,</w:t>
      </w:r>
      <w:r w:rsidR="004A58E1">
        <w:rPr>
          <w:sz w:val="22"/>
          <w:szCs w:val="22"/>
        </w:rPr>
        <w:t xml:space="preserve"> kurse lokali N</w:t>
      </w:r>
      <w:r w:rsidR="00FC5211" w:rsidRPr="00B97957">
        <w:rPr>
          <w:sz w:val="22"/>
          <w:szCs w:val="22"/>
        </w:rPr>
        <w:t xml:space="preserve">r; </w:t>
      </w:r>
      <w:r w:rsidR="00FC5211" w:rsidRPr="00B97957">
        <w:rPr>
          <w:b/>
          <w:sz w:val="22"/>
          <w:szCs w:val="22"/>
        </w:rPr>
        <w:t>5</w:t>
      </w:r>
      <w:r w:rsidR="00FC5211" w:rsidRPr="00B97957">
        <w:rPr>
          <w:sz w:val="22"/>
          <w:szCs w:val="22"/>
        </w:rPr>
        <w:t xml:space="preserve"> ka sipërfaqe </w:t>
      </w:r>
      <w:r w:rsidR="00FC5211" w:rsidRPr="00B97957">
        <w:rPr>
          <w:b/>
          <w:sz w:val="22"/>
          <w:szCs w:val="22"/>
        </w:rPr>
        <w:t>144.00 m2</w:t>
      </w:r>
      <w:r w:rsidR="00FC5211" w:rsidRPr="00B97957">
        <w:rPr>
          <w:sz w:val="22"/>
          <w:szCs w:val="22"/>
        </w:rPr>
        <w:t xml:space="preserve">, çmimi fillestar është </w:t>
      </w:r>
      <w:r w:rsidR="00FC5211" w:rsidRPr="00B6189D">
        <w:rPr>
          <w:b/>
          <w:sz w:val="22"/>
          <w:szCs w:val="22"/>
        </w:rPr>
        <w:t>9€/m2</w:t>
      </w:r>
      <w:r w:rsidR="00FC5211" w:rsidRPr="00B97957">
        <w:rPr>
          <w:sz w:val="22"/>
          <w:szCs w:val="22"/>
        </w:rPr>
        <w:t>, plus ngarkesat e tjera te cilat janë</w:t>
      </w:r>
      <w:r w:rsidRPr="00B97957">
        <w:rPr>
          <w:sz w:val="22"/>
          <w:szCs w:val="22"/>
        </w:rPr>
        <w:t xml:space="preserve"> te parapara me Ligjin mbi qiradhënie dhe </w:t>
      </w:r>
      <w:r w:rsidR="00FC5211" w:rsidRPr="00B97957">
        <w:rPr>
          <w:sz w:val="22"/>
          <w:szCs w:val="22"/>
        </w:rPr>
        <w:t>komunalit</w:t>
      </w:r>
      <w:r w:rsidRPr="00B97957">
        <w:rPr>
          <w:sz w:val="22"/>
          <w:szCs w:val="22"/>
        </w:rPr>
        <w:t>.</w:t>
      </w:r>
      <w:r w:rsidR="00FC5211" w:rsidRPr="00B97957">
        <w:rPr>
          <w:sz w:val="22"/>
          <w:szCs w:val="22"/>
        </w:rPr>
        <w:t xml:space="preserve"> </w:t>
      </w:r>
    </w:p>
    <w:p w:rsidR="00B97957" w:rsidRPr="00B97957" w:rsidRDefault="00B97957" w:rsidP="00B97957">
      <w:pPr>
        <w:rPr>
          <w:b/>
          <w:sz w:val="22"/>
          <w:szCs w:val="22"/>
        </w:rPr>
      </w:pPr>
    </w:p>
    <w:p w:rsidR="00FC5211" w:rsidRPr="00B97957" w:rsidRDefault="00FC5211" w:rsidP="00B97957">
      <w:pPr>
        <w:rPr>
          <w:b/>
          <w:bCs/>
          <w:sz w:val="22"/>
          <w:szCs w:val="22"/>
          <w:u w:val="single"/>
        </w:rPr>
      </w:pPr>
      <w:r w:rsidRPr="00B97957">
        <w:rPr>
          <w:b/>
          <w:bCs/>
          <w:sz w:val="22"/>
          <w:szCs w:val="22"/>
          <w:u w:val="single"/>
        </w:rPr>
        <w:t>IV.  Fituesi i ofertës do të jetë ofertuesi me çmim më të lartë se çmimi fillestar.</w:t>
      </w:r>
    </w:p>
    <w:p w:rsidR="00B97957" w:rsidRPr="00B97957" w:rsidRDefault="00B97957" w:rsidP="00B97957">
      <w:pPr>
        <w:rPr>
          <w:b/>
          <w:bCs/>
          <w:sz w:val="22"/>
          <w:szCs w:val="22"/>
          <w:u w:val="single"/>
        </w:rPr>
      </w:pPr>
    </w:p>
    <w:p w:rsidR="00FC5211" w:rsidRDefault="00FC5211" w:rsidP="00B97957">
      <w:pPr>
        <w:rPr>
          <w:sz w:val="22"/>
          <w:szCs w:val="22"/>
        </w:rPr>
      </w:pPr>
      <w:r w:rsidRPr="00B97957">
        <w:rPr>
          <w:b/>
          <w:bCs/>
          <w:sz w:val="22"/>
          <w:szCs w:val="22"/>
        </w:rPr>
        <w:t>V.</w:t>
      </w:r>
      <w:r w:rsidRPr="00B97957">
        <w:rPr>
          <w:sz w:val="22"/>
          <w:szCs w:val="22"/>
        </w:rPr>
        <w:t xml:space="preserve"> Të gjitha palët e interesuara mund të vizitojnë lokacionin komercial në ambientet e Qendrës së Studentëve të Universitetit të Prishtinës”Hasan Prishtina”në Prishtinë, prej datës </w:t>
      </w:r>
      <w:r w:rsidR="001F60E8" w:rsidRPr="0063225F">
        <w:rPr>
          <w:b/>
          <w:sz w:val="22"/>
          <w:szCs w:val="22"/>
        </w:rPr>
        <w:t>08.11</w:t>
      </w:r>
      <w:r w:rsidRPr="0063225F">
        <w:rPr>
          <w:b/>
          <w:sz w:val="22"/>
          <w:szCs w:val="22"/>
        </w:rPr>
        <w:t>.201</w:t>
      </w:r>
      <w:r w:rsidR="001F60E8" w:rsidRPr="0063225F">
        <w:rPr>
          <w:b/>
          <w:sz w:val="22"/>
          <w:szCs w:val="22"/>
        </w:rPr>
        <w:t>8</w:t>
      </w:r>
      <w:r w:rsidRPr="00B97957">
        <w:rPr>
          <w:sz w:val="22"/>
          <w:szCs w:val="22"/>
        </w:rPr>
        <w:t xml:space="preserve"> deri me datën </w:t>
      </w:r>
      <w:r w:rsidR="001F60E8" w:rsidRPr="0063225F">
        <w:rPr>
          <w:b/>
          <w:sz w:val="22"/>
          <w:szCs w:val="22"/>
        </w:rPr>
        <w:t>09.11</w:t>
      </w:r>
      <w:r w:rsidRPr="0063225F">
        <w:rPr>
          <w:b/>
          <w:sz w:val="22"/>
          <w:szCs w:val="22"/>
        </w:rPr>
        <w:t>.201</w:t>
      </w:r>
      <w:r w:rsidR="001F60E8" w:rsidRPr="0063225F">
        <w:rPr>
          <w:b/>
          <w:sz w:val="22"/>
          <w:szCs w:val="22"/>
        </w:rPr>
        <w:t>8</w:t>
      </w:r>
      <w:r w:rsidRPr="00B97957">
        <w:rPr>
          <w:sz w:val="22"/>
          <w:szCs w:val="22"/>
        </w:rPr>
        <w:t xml:space="preserve">  nga ora  </w:t>
      </w:r>
      <w:r w:rsidRPr="0063225F">
        <w:rPr>
          <w:b/>
          <w:sz w:val="22"/>
          <w:szCs w:val="22"/>
        </w:rPr>
        <w:t>10:00</w:t>
      </w:r>
      <w:r w:rsidRPr="00B97957">
        <w:rPr>
          <w:sz w:val="22"/>
          <w:szCs w:val="22"/>
        </w:rPr>
        <w:t xml:space="preserve"> deri në ora </w:t>
      </w:r>
      <w:r w:rsidRPr="0063225F">
        <w:rPr>
          <w:b/>
          <w:sz w:val="22"/>
          <w:szCs w:val="22"/>
        </w:rPr>
        <w:t>12:00</w:t>
      </w:r>
      <w:r w:rsidRPr="00B97957">
        <w:rPr>
          <w:sz w:val="22"/>
          <w:szCs w:val="22"/>
        </w:rPr>
        <w:t>.</w:t>
      </w:r>
    </w:p>
    <w:p w:rsidR="00B97957" w:rsidRPr="00B97957" w:rsidRDefault="00B97957" w:rsidP="00B97957">
      <w:pPr>
        <w:rPr>
          <w:b/>
          <w:sz w:val="22"/>
          <w:szCs w:val="22"/>
        </w:rPr>
      </w:pPr>
    </w:p>
    <w:p w:rsidR="00FC5211" w:rsidRDefault="00FC5211" w:rsidP="00B97957">
      <w:pPr>
        <w:rPr>
          <w:sz w:val="22"/>
          <w:szCs w:val="22"/>
        </w:rPr>
      </w:pPr>
      <w:r w:rsidRPr="00B97957">
        <w:rPr>
          <w:b/>
          <w:bCs/>
          <w:sz w:val="22"/>
          <w:szCs w:val="22"/>
        </w:rPr>
        <w:t xml:space="preserve">VI </w:t>
      </w:r>
      <w:r w:rsidRPr="00B97957">
        <w:rPr>
          <w:b/>
          <w:sz w:val="22"/>
          <w:szCs w:val="22"/>
        </w:rPr>
        <w:t>.</w:t>
      </w:r>
      <w:r w:rsidRPr="00B97957">
        <w:rPr>
          <w:sz w:val="22"/>
          <w:szCs w:val="22"/>
        </w:rPr>
        <w:t xml:space="preserve">  Ofertat finale të cilat duhet të jenë në zarf të mbyllur,duhet të dërgohen</w:t>
      </w:r>
      <w:r w:rsidRPr="00B97957">
        <w:rPr>
          <w:bCs/>
          <w:sz w:val="22"/>
          <w:szCs w:val="22"/>
        </w:rPr>
        <w:t xml:space="preserve"> deri me datën </w:t>
      </w:r>
      <w:r w:rsidR="001F60E8" w:rsidRPr="0063225F">
        <w:rPr>
          <w:b/>
          <w:bCs/>
          <w:sz w:val="22"/>
          <w:szCs w:val="22"/>
        </w:rPr>
        <w:t>13.11</w:t>
      </w:r>
      <w:r w:rsidRPr="0063225F">
        <w:rPr>
          <w:b/>
          <w:bCs/>
          <w:sz w:val="22"/>
          <w:szCs w:val="22"/>
        </w:rPr>
        <w:t>.201</w:t>
      </w:r>
      <w:r w:rsidR="001F60E8" w:rsidRPr="0063225F">
        <w:rPr>
          <w:b/>
          <w:bCs/>
          <w:sz w:val="22"/>
          <w:szCs w:val="22"/>
        </w:rPr>
        <w:t>8</w:t>
      </w:r>
      <w:r w:rsidRPr="0063225F">
        <w:rPr>
          <w:b/>
          <w:bCs/>
          <w:sz w:val="22"/>
          <w:szCs w:val="22"/>
        </w:rPr>
        <w:t xml:space="preserve"> </w:t>
      </w:r>
      <w:r w:rsidRPr="0063225F">
        <w:rPr>
          <w:b/>
          <w:sz w:val="22"/>
          <w:szCs w:val="22"/>
        </w:rPr>
        <w:t xml:space="preserve"> </w:t>
      </w:r>
      <w:r w:rsidRPr="00B97957">
        <w:rPr>
          <w:sz w:val="22"/>
          <w:szCs w:val="22"/>
        </w:rPr>
        <w:t xml:space="preserve">nga ora </w:t>
      </w:r>
      <w:r w:rsidRPr="00B97957">
        <w:rPr>
          <w:b/>
          <w:sz w:val="22"/>
          <w:szCs w:val="22"/>
        </w:rPr>
        <w:t>12:00</w:t>
      </w:r>
      <w:r w:rsidRPr="00B97957">
        <w:rPr>
          <w:sz w:val="22"/>
          <w:szCs w:val="22"/>
        </w:rPr>
        <w:t xml:space="preserve"> deri në orën </w:t>
      </w:r>
      <w:r w:rsidRPr="00B97957">
        <w:rPr>
          <w:b/>
          <w:sz w:val="22"/>
          <w:szCs w:val="22"/>
        </w:rPr>
        <w:t>13;00</w:t>
      </w:r>
      <w:r w:rsidRPr="00B97957">
        <w:rPr>
          <w:sz w:val="22"/>
          <w:szCs w:val="22"/>
        </w:rPr>
        <w:t xml:space="preserve"> në Arkiven e </w:t>
      </w:r>
      <w:r w:rsidR="001F60E8" w:rsidRPr="00B97957">
        <w:rPr>
          <w:sz w:val="22"/>
          <w:szCs w:val="22"/>
        </w:rPr>
        <w:t>Qendrës</w:t>
      </w:r>
      <w:r w:rsidRPr="00B97957">
        <w:rPr>
          <w:sz w:val="22"/>
          <w:szCs w:val="22"/>
        </w:rPr>
        <w:t xml:space="preserve"> së Studentëve të Universitetit të Prishtinës”Hasan Prishtina “në Prishtinë,Rruga”Agim Ramadani”p.n.10 000 Prishtinë, Kosovë.</w:t>
      </w:r>
    </w:p>
    <w:p w:rsidR="00B97957" w:rsidRPr="00B97957" w:rsidRDefault="00B97957" w:rsidP="00B97957">
      <w:pPr>
        <w:rPr>
          <w:sz w:val="22"/>
          <w:szCs w:val="22"/>
        </w:rPr>
      </w:pPr>
    </w:p>
    <w:p w:rsidR="003A163D" w:rsidRPr="00B97957" w:rsidRDefault="00FC5211" w:rsidP="00B97957">
      <w:pPr>
        <w:rPr>
          <w:sz w:val="22"/>
          <w:szCs w:val="22"/>
        </w:rPr>
      </w:pPr>
      <w:r w:rsidRPr="00B97957">
        <w:rPr>
          <w:b/>
          <w:bCs/>
          <w:sz w:val="22"/>
          <w:szCs w:val="22"/>
        </w:rPr>
        <w:t>VII.</w:t>
      </w:r>
      <w:r w:rsidR="00682C6A" w:rsidRPr="00B97957">
        <w:rPr>
          <w:bCs/>
          <w:sz w:val="22"/>
          <w:szCs w:val="22"/>
        </w:rPr>
        <w:t xml:space="preserve"> </w:t>
      </w:r>
      <w:r w:rsidRPr="00B97957">
        <w:rPr>
          <w:sz w:val="22"/>
          <w:szCs w:val="22"/>
        </w:rPr>
        <w:t xml:space="preserve">Ofertuesit do të njoftohen, pas </w:t>
      </w:r>
      <w:r w:rsidR="00682C6A" w:rsidRPr="00B97957">
        <w:rPr>
          <w:sz w:val="22"/>
          <w:szCs w:val="22"/>
        </w:rPr>
        <w:t>vlerësimit</w:t>
      </w:r>
      <w:r w:rsidRPr="00B97957">
        <w:rPr>
          <w:sz w:val="22"/>
          <w:szCs w:val="22"/>
        </w:rPr>
        <w:t xml:space="preserve"> të ofertave nga ana e komisionit.</w:t>
      </w:r>
    </w:p>
    <w:sectPr w:rsidR="003A163D" w:rsidRPr="00B97957" w:rsidSect="00693C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11"/>
    <w:rsid w:val="00007CB5"/>
    <w:rsid w:val="00025869"/>
    <w:rsid w:val="000419C5"/>
    <w:rsid w:val="000C64BB"/>
    <w:rsid w:val="001F60E8"/>
    <w:rsid w:val="003A163D"/>
    <w:rsid w:val="004043E6"/>
    <w:rsid w:val="00444340"/>
    <w:rsid w:val="004A58E1"/>
    <w:rsid w:val="004B3BB5"/>
    <w:rsid w:val="00581D36"/>
    <w:rsid w:val="00583C31"/>
    <w:rsid w:val="005D0E46"/>
    <w:rsid w:val="006104BB"/>
    <w:rsid w:val="0063225F"/>
    <w:rsid w:val="00682C6A"/>
    <w:rsid w:val="00807D76"/>
    <w:rsid w:val="00A52006"/>
    <w:rsid w:val="00A62A91"/>
    <w:rsid w:val="00B6189D"/>
    <w:rsid w:val="00B97957"/>
    <w:rsid w:val="00DA35B1"/>
    <w:rsid w:val="00F42772"/>
    <w:rsid w:val="00FC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52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2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0E8"/>
    <w:pPr>
      <w:ind w:left="720"/>
      <w:contextualSpacing/>
    </w:pPr>
  </w:style>
  <w:style w:type="paragraph" w:styleId="NoSpacing">
    <w:name w:val="No Spacing"/>
    <w:uiPriority w:val="1"/>
    <w:qFormat/>
    <w:rsid w:val="00B9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52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2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0E8"/>
    <w:pPr>
      <w:ind w:left="720"/>
      <w:contextualSpacing/>
    </w:pPr>
  </w:style>
  <w:style w:type="paragraph" w:styleId="NoSpacing">
    <w:name w:val="No Spacing"/>
    <w:uiPriority w:val="1"/>
    <w:qFormat/>
    <w:rsid w:val="00B9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B3A3-9B44-42C6-8FEC-8B8D4439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Arber Blaku</cp:lastModifiedBy>
  <cp:revision>2</cp:revision>
  <cp:lastPrinted>2018-11-01T13:29:00Z</cp:lastPrinted>
  <dcterms:created xsi:type="dcterms:W3CDTF">2018-11-05T10:27:00Z</dcterms:created>
  <dcterms:modified xsi:type="dcterms:W3CDTF">2018-11-05T10:27:00Z</dcterms:modified>
</cp:coreProperties>
</file>